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1212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MS0061-01-2025-005486-10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Будагова </w:t>
      </w:r>
      <w:r>
        <w:rPr>
          <w:rFonts w:ascii="Times New Roman" w:eastAsia="Times New Roman" w:hAnsi="Times New Roman" w:cs="Times New Roman"/>
          <w:sz w:val="27"/>
          <w:szCs w:val="27"/>
        </w:rPr>
        <w:t>Анара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Ариф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40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Будагов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транспортным средством </w:t>
      </w:r>
      <w:r>
        <w:rPr>
          <w:rStyle w:val="cat-UserDefinedgrp-41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проехал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регулируемый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перекресток </w:t>
      </w:r>
      <w:r>
        <w:rPr>
          <w:rFonts w:ascii="Times New Roman" w:eastAsia="Times New Roman" w:hAnsi="Times New Roman" w:cs="Times New Roman"/>
          <w:sz w:val="27"/>
          <w:szCs w:val="27"/>
        </w:rPr>
        <w:t>на запрещающий сигнал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светофора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течении года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6.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ПДД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Будагов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не участвовал, о времени и месте рассмотрен</w:t>
      </w:r>
      <w:r>
        <w:rPr>
          <w:rFonts w:ascii="Times New Roman" w:eastAsia="Times New Roman" w:hAnsi="Times New Roman" w:cs="Times New Roman"/>
          <w:sz w:val="27"/>
          <w:szCs w:val="27"/>
        </w:rPr>
        <w:t>ия дела извещен смс-уведомлением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Будагова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6ХМ №</w:t>
      </w:r>
      <w:r>
        <w:rPr>
          <w:rFonts w:ascii="Times New Roman" w:eastAsia="Times New Roman" w:hAnsi="Times New Roman" w:cs="Times New Roman"/>
          <w:sz w:val="27"/>
          <w:szCs w:val="27"/>
        </w:rPr>
        <w:t>675668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31.05.2025г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-рапорт ИДПС ОБДПС </w:t>
      </w:r>
      <w:r>
        <w:rPr>
          <w:rFonts w:ascii="Times New Roman" w:eastAsia="Times New Roman" w:hAnsi="Times New Roman" w:cs="Times New Roman"/>
          <w:sz w:val="27"/>
          <w:szCs w:val="27"/>
        </w:rPr>
        <w:t>Госавтоинспекции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УМВД России по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18810086230000667004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11.11.2024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Будагова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по ч. 1 ст. 12.12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вступ</w:t>
      </w:r>
      <w:r>
        <w:rPr>
          <w:rFonts w:ascii="Times New Roman" w:eastAsia="Times New Roman" w:hAnsi="Times New Roman" w:cs="Times New Roman"/>
          <w:sz w:val="27"/>
          <w:szCs w:val="27"/>
        </w:rPr>
        <w:t>ило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22.11.2024г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-видеозапись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признает относим</w:t>
      </w:r>
      <w:r>
        <w:rPr>
          <w:rFonts w:ascii="Times New Roman" w:eastAsia="Times New Roman" w:hAnsi="Times New Roman" w:cs="Times New Roman"/>
          <w:sz w:val="27"/>
          <w:szCs w:val="27"/>
        </w:rPr>
        <w:t>ыми, допустимыми и достоверными</w:t>
      </w:r>
      <w:r>
        <w:rPr>
          <w:rFonts w:ascii="Times New Roman" w:eastAsia="Times New Roman" w:hAnsi="Times New Roman" w:cs="Times New Roman"/>
          <w:sz w:val="27"/>
          <w:szCs w:val="27"/>
        </w:rPr>
        <w:t>, так как они составлены уполномоченными на то лицами в соответствии с требованиями КоАП РФ,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6.3 Правил дорожного движения Российской Федерации, утвержденных постановлением Правительства Российской Федерации от 23 октября 1993 года N 1090 (с изм. и доп.)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</w:t>
      </w:r>
      <w:r>
        <w:rPr>
          <w:rFonts w:ascii="Times New Roman" w:eastAsia="Times New Roman" w:hAnsi="Times New Roman" w:cs="Times New Roman"/>
          <w:sz w:val="27"/>
          <w:szCs w:val="27"/>
        </w:rPr>
        <w:t>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6.13 Правил дорожного движения Российской Федерации, при запрещающем сигнале светофора (кроме реверсивного) или регулировщика водители должны остановиться перед стоп-линией.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6.2. ПДД -красный сигнал, в том числе мигающий, запрещает движение.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установлено, что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11.11.2024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Будагов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привлекался к административной ответственн</w:t>
      </w:r>
      <w:r>
        <w:rPr>
          <w:rFonts w:ascii="Times New Roman" w:eastAsia="Times New Roman" w:hAnsi="Times New Roman" w:cs="Times New Roman"/>
          <w:sz w:val="27"/>
          <w:szCs w:val="27"/>
        </w:rPr>
        <w:t>ости по ч. 1 ст. 12.12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вступ</w:t>
      </w:r>
      <w:r>
        <w:rPr>
          <w:rFonts w:ascii="Times New Roman" w:eastAsia="Times New Roman" w:hAnsi="Times New Roman" w:cs="Times New Roman"/>
          <w:sz w:val="27"/>
          <w:szCs w:val="27"/>
        </w:rPr>
        <w:t>ило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22.11.2024г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Объективную сторону состава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образует проезд на запрещающий сигнал светофора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повторно, если лицо ранее подвергалось административному наказанию за данное правонарушение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Будагова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повторное совершение административного правонарушения, предусмотренного ч. 1 ст. 12.12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судом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в течении года </w:t>
      </w:r>
      <w:r>
        <w:rPr>
          <w:rFonts w:ascii="Times New Roman" w:eastAsia="Times New Roman" w:hAnsi="Times New Roman" w:cs="Times New Roman"/>
          <w:sz w:val="27"/>
          <w:szCs w:val="27"/>
        </w:rPr>
        <w:t>Будагов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привлекался к административной ответственности за нарушение Правил дорожного движения, по которому срок, предусмотренный ст. 4.6 КоАП РФ, не истек.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Будагова </w:t>
      </w:r>
      <w:r>
        <w:rPr>
          <w:rFonts w:ascii="Times New Roman" w:eastAsia="Times New Roman" w:hAnsi="Times New Roman" w:cs="Times New Roman"/>
          <w:sz w:val="27"/>
          <w:szCs w:val="27"/>
        </w:rPr>
        <w:t>А.А.о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считает </w:t>
      </w:r>
      <w:r>
        <w:rPr>
          <w:rFonts w:ascii="Times New Roman" w:eastAsia="Times New Roman" w:hAnsi="Times New Roman" w:cs="Times New Roman"/>
          <w:sz w:val="27"/>
          <w:szCs w:val="27"/>
        </w:rPr>
        <w:t>возможн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Будагова </w:t>
      </w:r>
      <w:r>
        <w:rPr>
          <w:rFonts w:ascii="Times New Roman" w:eastAsia="Times New Roman" w:hAnsi="Times New Roman" w:cs="Times New Roman"/>
          <w:sz w:val="27"/>
          <w:szCs w:val="27"/>
        </w:rPr>
        <w:t>Анара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Ариф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на расчетный счет № 03100643000000018700 в РКЦ г. Ханты-Мансийска//УФК по Ханты-Мансийскому автономному округу – Югре г. Ханты-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007162163,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ОКТМО 71876000, ИНН 8601010390, КПП 860101001 КОД БК 188 116 011 230 100 01 140, УИН 188 104 862403200</w:t>
      </w:r>
      <w:r>
        <w:rPr>
          <w:rFonts w:ascii="Times New Roman" w:eastAsia="Times New Roman" w:hAnsi="Times New Roman" w:cs="Times New Roman"/>
          <w:sz w:val="27"/>
          <w:szCs w:val="27"/>
        </w:rPr>
        <w:t>10936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мирового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1212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1rplc-22">
    <w:name w:val="cat-UserDefined grp-4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